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D3" w:rsidRDefault="001D3AD3" w:rsidP="001D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D3AD3" w:rsidRDefault="001D3AD3" w:rsidP="001D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3AD3" w:rsidRDefault="001D3AD3" w:rsidP="001D3AD3">
      <w:pPr>
        <w:pStyle w:val="2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 xml:space="preserve">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</w:t>
      </w:r>
      <w:r w:rsidR="00174E50">
        <w:rPr>
          <w:bCs w:val="0"/>
          <w:caps/>
          <w:sz w:val="28"/>
          <w:szCs w:val="28"/>
        </w:rPr>
        <w:t>1</w:t>
      </w:r>
      <w:proofErr w:type="gramEnd"/>
      <w:r>
        <w:rPr>
          <w:bCs w:val="0"/>
          <w:caps/>
          <w:sz w:val="28"/>
          <w:szCs w:val="28"/>
        </w:rPr>
        <w:t xml:space="preserve"> </w:t>
      </w:r>
      <w:r w:rsidR="00174E50">
        <w:rPr>
          <w:bCs w:val="0"/>
          <w:caps/>
          <w:sz w:val="28"/>
          <w:szCs w:val="28"/>
        </w:rPr>
        <w:t>ЭКОНОМИКА</w:t>
      </w:r>
      <w:r>
        <w:rPr>
          <w:bCs w:val="0"/>
          <w:caps/>
          <w:sz w:val="28"/>
          <w:szCs w:val="28"/>
        </w:rPr>
        <w:t>,</w:t>
      </w:r>
    </w:p>
    <w:p w:rsidR="001D3AD3" w:rsidRDefault="001D3AD3" w:rsidP="00174E50">
      <w:pPr>
        <w:pStyle w:val="3"/>
        <w:spacing w:before="0" w:line="240" w:lineRule="auto"/>
        <w:jc w:val="center"/>
        <w:rPr>
          <w:bCs w:val="0"/>
          <w:caps/>
          <w:sz w:val="28"/>
          <w:szCs w:val="28"/>
        </w:rPr>
      </w:pPr>
      <w:r w:rsidRPr="001D3AD3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Образовательная программа «</w:t>
      </w:r>
      <w:r w:rsidR="00174E50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экономическая безопасность хозяйствующих субъектов»</w:t>
      </w:r>
    </w:p>
    <w:p w:rsidR="001D3AD3" w:rsidRDefault="001D3AD3" w:rsidP="001D3AD3">
      <w:pPr>
        <w:spacing w:after="0" w:line="30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174E5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8448BA">
        <w:rPr>
          <w:rFonts w:ascii="Times New Roman" w:hAnsi="Times New Roman" w:cs="Times New Roman"/>
          <w:b/>
          <w:sz w:val="28"/>
          <w:szCs w:val="28"/>
        </w:rPr>
        <w:t>:</w:t>
      </w: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-формирование способности 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использовать  прикладное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  программное  обеспечение  при решении  профессиональных  задач;</w:t>
      </w: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1D3AD3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8448BA" w:rsidRDefault="001D3AD3" w:rsidP="003E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входит  в </w:t>
      </w:r>
      <w:r w:rsidR="008448BA" w:rsidRPr="003726C7">
        <w:rPr>
          <w:rFonts w:ascii="Times New Roman" w:hAnsi="Times New Roman" w:cs="Times New Roman"/>
          <w:sz w:val="28"/>
          <w:szCs w:val="28"/>
        </w:rPr>
        <w:t>Модуль математики и информатики (информационный модуль)</w:t>
      </w:r>
      <w:r w:rsidR="008448BA" w:rsidRPr="008448BA">
        <w:rPr>
          <w:rFonts w:ascii="Times New Roman" w:hAnsi="Times New Roman" w:cs="Times New Roman"/>
          <w:sz w:val="28"/>
          <w:szCs w:val="28"/>
        </w:rPr>
        <w:t xml:space="preserve"> </w:t>
      </w:r>
      <w:r w:rsidR="008448BA">
        <w:rPr>
          <w:rFonts w:ascii="Times New Roman" w:hAnsi="Times New Roman" w:cs="Times New Roman"/>
          <w:sz w:val="28"/>
          <w:szCs w:val="28"/>
        </w:rPr>
        <w:t xml:space="preserve">учебного плана направления подготовки </w:t>
      </w:r>
      <w:r w:rsidR="008448BA" w:rsidRPr="00CA7A8F">
        <w:rPr>
          <w:rFonts w:ascii="Times New Roman" w:hAnsi="Times New Roman" w:cs="Times New Roman"/>
          <w:sz w:val="28"/>
          <w:szCs w:val="28"/>
        </w:rPr>
        <w:t>38.03.0</w:t>
      </w:r>
      <w:r w:rsidR="008448BA">
        <w:rPr>
          <w:rFonts w:ascii="Times New Roman" w:hAnsi="Times New Roman" w:cs="Times New Roman"/>
          <w:sz w:val="28"/>
          <w:szCs w:val="28"/>
        </w:rPr>
        <w:t>1</w:t>
      </w:r>
      <w:r w:rsidR="008448BA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8448BA">
        <w:rPr>
          <w:rFonts w:ascii="Times New Roman" w:hAnsi="Times New Roman" w:cs="Times New Roman"/>
          <w:sz w:val="28"/>
          <w:szCs w:val="28"/>
        </w:rPr>
        <w:t xml:space="preserve">«Экономика» профиль «Экономическая безопасность хозяйствующих субъектов», </w:t>
      </w:r>
      <w:proofErr w:type="spellStart"/>
      <w:r w:rsidR="008448B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448BA">
        <w:rPr>
          <w:rFonts w:ascii="Times New Roman" w:hAnsi="Times New Roman" w:cs="Times New Roman"/>
          <w:sz w:val="28"/>
          <w:szCs w:val="28"/>
        </w:rPr>
        <w:t xml:space="preserve">, </w:t>
      </w:r>
      <w:r w:rsidR="008448BA" w:rsidRPr="00CA7A8F">
        <w:rPr>
          <w:rFonts w:ascii="Times New Roman" w:hAnsi="Times New Roman" w:cs="Times New Roman"/>
          <w:sz w:val="28"/>
          <w:szCs w:val="28"/>
        </w:rPr>
        <w:t>очн</w:t>
      </w:r>
      <w:r w:rsidR="008448BA">
        <w:rPr>
          <w:rFonts w:ascii="Times New Roman" w:hAnsi="Times New Roman" w:cs="Times New Roman"/>
          <w:sz w:val="28"/>
          <w:szCs w:val="28"/>
        </w:rPr>
        <w:t>ая</w:t>
      </w:r>
      <w:r w:rsidR="008448BA"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8448BA">
        <w:rPr>
          <w:rFonts w:ascii="Times New Roman" w:hAnsi="Times New Roman" w:cs="Times New Roman"/>
          <w:sz w:val="28"/>
          <w:szCs w:val="28"/>
        </w:rPr>
        <w:t>а</w:t>
      </w:r>
      <w:r w:rsidR="008448BA"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1D3AD3" w:rsidRDefault="001D3AD3" w:rsidP="003E74F6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10. Корреляционный  анализ</w:t>
      </w:r>
    </w:p>
    <w:bookmarkEnd w:id="0"/>
    <w:p w:rsidR="005D41F6" w:rsidRDefault="005D41F6" w:rsidP="003E74F6">
      <w:pPr>
        <w:spacing w:after="0" w:line="360" w:lineRule="auto"/>
        <w:ind w:firstLine="709"/>
      </w:pPr>
    </w:p>
    <w:sectPr w:rsidR="005D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7"/>
    <w:rsid w:val="0003338C"/>
    <w:rsid w:val="00174E50"/>
    <w:rsid w:val="001755FC"/>
    <w:rsid w:val="001D3AD3"/>
    <w:rsid w:val="00266874"/>
    <w:rsid w:val="003E74F6"/>
    <w:rsid w:val="005D41F6"/>
    <w:rsid w:val="008448BA"/>
    <w:rsid w:val="00BD694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85D"/>
  <w15:docId w15:val="{B09EEA23-78A9-449C-9586-9F8048C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D3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1D3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3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77">
    <w:name w:val="Font Style77"/>
    <w:uiPriority w:val="99"/>
    <w:rsid w:val="001D3AD3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A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D710D-C2A2-47A5-A5AE-A146E2766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C350D-1638-424F-B0E4-9B53B73A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199B0-9A24-4319-9AED-8661C5C50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2021-04-21T07:03:00Z</dcterms:created>
  <dcterms:modified xsi:type="dcterms:W3CDTF">2021-04-21T07:05:00Z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